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0EDA3" w14:textId="77777777" w:rsidR="008D04E2" w:rsidRPr="008D04E2" w:rsidRDefault="008D04E2" w:rsidP="008D04E2">
      <w:pPr>
        <w:rPr>
          <w:b/>
          <w:bCs/>
        </w:rPr>
      </w:pPr>
      <w:r w:rsidRPr="008D04E2">
        <w:rPr>
          <w:b/>
          <w:bCs/>
        </w:rPr>
        <w:t>From Vision to Execution: How to Lead Successful Digital Transformations</w:t>
      </w:r>
    </w:p>
    <w:p w14:paraId="00096920" w14:textId="77777777" w:rsidR="008D04E2" w:rsidRDefault="008D04E2" w:rsidP="008D04E2">
      <w:r w:rsidRPr="008D04E2">
        <w:t>Published on 8 January 2025 at 13:38</w:t>
      </w:r>
    </w:p>
    <w:p w14:paraId="1FC86AAC" w14:textId="5266E258" w:rsidR="008D04E2" w:rsidRPr="008D04E2" w:rsidRDefault="008D04E2" w:rsidP="008D04E2">
      <w:r>
        <w:t>Author: Kimberly Wiethoff</w:t>
      </w:r>
    </w:p>
    <w:p w14:paraId="04129B1D" w14:textId="77777777" w:rsidR="008D04E2" w:rsidRPr="008D04E2" w:rsidRDefault="008D04E2" w:rsidP="008D04E2">
      <w:r w:rsidRPr="008D04E2">
        <w:t>This blog explores the essential steps to lead successful digital transformations, from defining a clear vision to delivering measurable results. Key topics include:</w:t>
      </w:r>
    </w:p>
    <w:p w14:paraId="58D55AA3" w14:textId="77777777" w:rsidR="008D04E2" w:rsidRPr="008D04E2" w:rsidRDefault="008D04E2" w:rsidP="008D04E2">
      <w:r w:rsidRPr="008D04E2">
        <w:rPr>
          <w:rFonts w:ascii="Segoe UI Emoji" w:hAnsi="Segoe UI Emoji" w:cs="Segoe UI Emoji"/>
        </w:rPr>
        <w:t>✅</w:t>
      </w:r>
      <w:r w:rsidRPr="008D04E2">
        <w:t xml:space="preserve"> Building collaborative, Agile teams.</w:t>
      </w:r>
      <w:r w:rsidRPr="008D04E2">
        <w:br/>
      </w:r>
      <w:r w:rsidRPr="008D04E2">
        <w:rPr>
          <w:rFonts w:ascii="Segoe UI Emoji" w:hAnsi="Segoe UI Emoji" w:cs="Segoe UI Emoji"/>
        </w:rPr>
        <w:t>✅</w:t>
      </w:r>
      <w:r w:rsidRPr="008D04E2">
        <w:t xml:space="preserve"> Leveraging cloud technologies for scalability.</w:t>
      </w:r>
      <w:r w:rsidRPr="008D04E2">
        <w:br/>
      </w:r>
      <w:r w:rsidRPr="008D04E2">
        <w:rPr>
          <w:rFonts w:ascii="Segoe UI Emoji" w:hAnsi="Segoe UI Emoji" w:cs="Segoe UI Emoji"/>
        </w:rPr>
        <w:t>✅</w:t>
      </w:r>
      <w:r w:rsidRPr="008D04E2">
        <w:t xml:space="preserve"> Driving data-informed decision-making.</w:t>
      </w:r>
      <w:r w:rsidRPr="008D04E2">
        <w:br/>
      </w:r>
      <w:r w:rsidRPr="008D04E2">
        <w:rPr>
          <w:rFonts w:ascii="Segoe UI Emoji" w:hAnsi="Segoe UI Emoji" w:cs="Segoe UI Emoji"/>
        </w:rPr>
        <w:t>✅</w:t>
      </w:r>
      <w:r w:rsidRPr="008D04E2">
        <w:t xml:space="preserve"> Prioritizing change management and continuous optimization.</w:t>
      </w:r>
    </w:p>
    <w:p w14:paraId="0C030211" w14:textId="77777777" w:rsidR="008D04E2" w:rsidRPr="008D04E2" w:rsidRDefault="008D04E2" w:rsidP="008D04E2">
      <w:r w:rsidRPr="008D04E2">
        <w:t>Whether you’re embarking on a cloud migration or reimagining business processes, this article provides actionable insights to navigate the complexities and achieve transformational success.</w:t>
      </w:r>
    </w:p>
    <w:p w14:paraId="5A0DF440" w14:textId="20E64621" w:rsidR="008D04E2" w:rsidRPr="008D04E2" w:rsidRDefault="008D04E2" w:rsidP="008D04E2">
      <w:r w:rsidRPr="008D04E2">
        <w:t> </w:t>
      </w:r>
      <w:r w:rsidRPr="008D04E2">
        <w:drawing>
          <wp:inline distT="0" distB="0" distL="0" distR="0" wp14:anchorId="5B0884F1" wp14:editId="6D3A9DB6">
            <wp:extent cx="6004560" cy="2171700"/>
            <wp:effectExtent l="0" t="0" r="0" b="0"/>
            <wp:docPr id="931670959" name="Picture 2"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70959" name="Picture 2" descr="A group of people sitting at a tab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4560" cy="2171700"/>
                    </a:xfrm>
                    <a:prstGeom prst="rect">
                      <a:avLst/>
                    </a:prstGeom>
                    <a:noFill/>
                    <a:ln>
                      <a:noFill/>
                    </a:ln>
                  </pic:spPr>
                </pic:pic>
              </a:graphicData>
            </a:graphic>
          </wp:inline>
        </w:drawing>
      </w:r>
    </w:p>
    <w:p w14:paraId="64601AC8" w14:textId="77777777" w:rsidR="008D04E2" w:rsidRPr="008D04E2" w:rsidRDefault="008D04E2" w:rsidP="008D04E2">
      <w:pPr>
        <w:rPr>
          <w:b/>
          <w:bCs/>
        </w:rPr>
      </w:pPr>
      <w:r w:rsidRPr="008D04E2">
        <w:rPr>
          <w:b/>
          <w:bCs/>
        </w:rPr>
        <w:t>From Vision to Execution: How to Lead Successful Digital Transformations</w:t>
      </w:r>
    </w:p>
    <w:p w14:paraId="55F05B33" w14:textId="77777777" w:rsidR="008D04E2" w:rsidRPr="008D04E2" w:rsidRDefault="008D04E2" w:rsidP="008D04E2">
      <w:r w:rsidRPr="008D04E2">
        <w:t>In an era where technology evolves at breakneck speed, leading a successful digital transformation requires more than just implementing new tools—it demands strategic vision, collaborative leadership, and a commitment to delivering value. Here are key insights for driving impactful digital transformations from vision to execution.</w:t>
      </w:r>
    </w:p>
    <w:p w14:paraId="00E786A1" w14:textId="77777777" w:rsidR="008D04E2" w:rsidRPr="008D04E2" w:rsidRDefault="008D04E2" w:rsidP="008D04E2">
      <w:pPr>
        <w:rPr>
          <w:b/>
          <w:bCs/>
        </w:rPr>
      </w:pPr>
      <w:r w:rsidRPr="008D04E2">
        <w:rPr>
          <w:b/>
          <w:bCs/>
        </w:rPr>
        <w:t>1. Start with a Clear Vision</w:t>
      </w:r>
    </w:p>
    <w:p w14:paraId="4D246C76" w14:textId="77777777" w:rsidR="008D04E2" w:rsidRPr="008D04E2" w:rsidRDefault="008D04E2" w:rsidP="008D04E2">
      <w:r w:rsidRPr="008D04E2">
        <w:t xml:space="preserve">Every successful digital transformation begins with a well-defined vision. It’s essential to align this vision with the organization’s strategic goals and ensure it addresses specific pain </w:t>
      </w:r>
      <w:r w:rsidRPr="008D04E2">
        <w:lastRenderedPageBreak/>
        <w:t>points. A clear roadmap that outlines priorities, timelines, and desired outcomes provides a strong foundation for execution.</w:t>
      </w:r>
    </w:p>
    <w:p w14:paraId="0961B786" w14:textId="77777777" w:rsidR="008D04E2" w:rsidRPr="008D04E2" w:rsidRDefault="008D04E2" w:rsidP="008D04E2">
      <w:r w:rsidRPr="008D04E2">
        <w:rPr>
          <w:b/>
          <w:bCs/>
        </w:rPr>
        <w:t>Pro Tip:</w:t>
      </w:r>
      <w:r w:rsidRPr="008D04E2">
        <w:t> Involve key stakeholders early to gain buy-in and refine the vision. Use frameworks like OKRs (Objectives and Key Results) to link the transformation’s goals to measurable outcomes.</w:t>
      </w:r>
    </w:p>
    <w:p w14:paraId="04CA47A8" w14:textId="77777777" w:rsidR="008D04E2" w:rsidRPr="008D04E2" w:rsidRDefault="008D04E2" w:rsidP="008D04E2">
      <w:pPr>
        <w:rPr>
          <w:b/>
          <w:bCs/>
        </w:rPr>
      </w:pPr>
      <w:r w:rsidRPr="008D04E2">
        <w:rPr>
          <w:b/>
          <w:bCs/>
        </w:rPr>
        <w:t>2. Build the Right Team</w:t>
      </w:r>
    </w:p>
    <w:p w14:paraId="5F2B9F71" w14:textId="77777777" w:rsidR="008D04E2" w:rsidRPr="008D04E2" w:rsidRDefault="008D04E2" w:rsidP="008D04E2">
      <w:r w:rsidRPr="008D04E2">
        <w:t>A digital transformation’s success hinges on the people behind it. Assemble a cross-functional team with diverse expertise, from technical architects to change management specialists. Encourage collaboration and foster a culture of innovation where team members feel empowered to contribute ideas.</w:t>
      </w:r>
    </w:p>
    <w:p w14:paraId="2790A0B9" w14:textId="77777777" w:rsidR="008D04E2" w:rsidRPr="008D04E2" w:rsidRDefault="008D04E2" w:rsidP="008D04E2">
      <w:r w:rsidRPr="008D04E2">
        <w:rPr>
          <w:b/>
          <w:bCs/>
        </w:rPr>
        <w:t>Pro Tip:</w:t>
      </w:r>
      <w:r w:rsidRPr="008D04E2">
        <w:t> Invest in training and upskilling to ensure the team is equipped to handle emerging technologies and methodologies.</w:t>
      </w:r>
    </w:p>
    <w:p w14:paraId="7272978B" w14:textId="77777777" w:rsidR="008D04E2" w:rsidRPr="008D04E2" w:rsidRDefault="008D04E2" w:rsidP="008D04E2">
      <w:pPr>
        <w:rPr>
          <w:b/>
          <w:bCs/>
        </w:rPr>
      </w:pPr>
      <w:r w:rsidRPr="008D04E2">
        <w:rPr>
          <w:b/>
          <w:bCs/>
        </w:rPr>
        <w:t>3. Leverage Agile Practices</w:t>
      </w:r>
    </w:p>
    <w:p w14:paraId="312CB47F" w14:textId="77777777" w:rsidR="008D04E2" w:rsidRPr="008D04E2" w:rsidRDefault="008D04E2" w:rsidP="008D04E2">
      <w:r w:rsidRPr="008D04E2">
        <w:t>Agile methodologies are invaluable for digital transformations, enabling iterative development and quick adaptability to changes. By breaking down the transformation into manageable increments, teams can deliver value faster and gather feedback for continuous improvement.</w:t>
      </w:r>
    </w:p>
    <w:p w14:paraId="1B152F80" w14:textId="77777777" w:rsidR="008D04E2" w:rsidRPr="008D04E2" w:rsidRDefault="008D04E2" w:rsidP="008D04E2">
      <w:r w:rsidRPr="008D04E2">
        <w:rPr>
          <w:b/>
          <w:bCs/>
        </w:rPr>
        <w:t>Pro Tip:</w:t>
      </w:r>
      <w:r w:rsidRPr="008D04E2">
        <w:t> Use Agile frameworks like Scrum or Kanban to structure workflows and maintain momentum.</w:t>
      </w:r>
    </w:p>
    <w:p w14:paraId="16CC004B" w14:textId="77777777" w:rsidR="008D04E2" w:rsidRPr="008D04E2" w:rsidRDefault="008D04E2" w:rsidP="008D04E2">
      <w:pPr>
        <w:rPr>
          <w:b/>
          <w:bCs/>
        </w:rPr>
      </w:pPr>
      <w:r w:rsidRPr="008D04E2">
        <w:rPr>
          <w:b/>
          <w:bCs/>
        </w:rPr>
        <w:t>4. Embrace Cloud-Based Solutions</w:t>
      </w:r>
    </w:p>
    <w:p w14:paraId="2B33F8F7" w14:textId="77777777" w:rsidR="008D04E2" w:rsidRPr="008D04E2" w:rsidRDefault="008D04E2" w:rsidP="008D04E2">
      <w:r w:rsidRPr="008D04E2">
        <w:t>Cloud technologies play a pivotal role in digital transformation by offering scalability, flexibility, and cost efficiency. Migrating to the cloud can streamline operations, enhance data accessibility, and enable the integration of advanced tools like AI and machine learning.</w:t>
      </w:r>
    </w:p>
    <w:p w14:paraId="03E2ECA8" w14:textId="77777777" w:rsidR="008D04E2" w:rsidRPr="008D04E2" w:rsidRDefault="008D04E2" w:rsidP="008D04E2">
      <w:r w:rsidRPr="008D04E2">
        <w:rPr>
          <w:b/>
          <w:bCs/>
        </w:rPr>
        <w:t>Pro Tip:</w:t>
      </w:r>
      <w:r w:rsidRPr="008D04E2">
        <w:t> Partner with cloud service providers to develop a migration strategy that minimizes disruptions and optimizes performance.</w:t>
      </w:r>
    </w:p>
    <w:p w14:paraId="339DA31A" w14:textId="77777777" w:rsidR="008D04E2" w:rsidRPr="008D04E2" w:rsidRDefault="008D04E2" w:rsidP="008D04E2">
      <w:pPr>
        <w:rPr>
          <w:b/>
          <w:bCs/>
        </w:rPr>
      </w:pPr>
      <w:r w:rsidRPr="008D04E2">
        <w:rPr>
          <w:b/>
          <w:bCs/>
        </w:rPr>
        <w:t>5. Focus on Data-Driven Decisions</w:t>
      </w:r>
    </w:p>
    <w:p w14:paraId="4186ED85" w14:textId="77777777" w:rsidR="008D04E2" w:rsidRPr="008D04E2" w:rsidRDefault="008D04E2" w:rsidP="008D04E2">
      <w:r w:rsidRPr="008D04E2">
        <w:t>Data is at the heart of any successful digital transformation. By harnessing the power of analytics, organizations can gain valuable insights into customer behavior, operational efficiencies, and market trends. Implementing data governance policies ensures accuracy and security.</w:t>
      </w:r>
    </w:p>
    <w:p w14:paraId="7052CF52" w14:textId="77777777" w:rsidR="008D04E2" w:rsidRPr="008D04E2" w:rsidRDefault="008D04E2" w:rsidP="008D04E2">
      <w:r w:rsidRPr="008D04E2">
        <w:rPr>
          <w:b/>
          <w:bCs/>
        </w:rPr>
        <w:lastRenderedPageBreak/>
        <w:t>Pro Tip:</w:t>
      </w:r>
      <w:r w:rsidRPr="008D04E2">
        <w:t> Use tools like Power BI or Tableau to visualize key metrics and inform decision-making.</w:t>
      </w:r>
    </w:p>
    <w:p w14:paraId="33E86BFC" w14:textId="77777777" w:rsidR="008D04E2" w:rsidRPr="008D04E2" w:rsidRDefault="008D04E2" w:rsidP="008D04E2">
      <w:pPr>
        <w:rPr>
          <w:b/>
          <w:bCs/>
        </w:rPr>
      </w:pPr>
      <w:r w:rsidRPr="008D04E2">
        <w:rPr>
          <w:b/>
          <w:bCs/>
        </w:rPr>
        <w:t>6. Prioritize Change Management</w:t>
      </w:r>
    </w:p>
    <w:p w14:paraId="76836B4D" w14:textId="77777777" w:rsidR="008D04E2" w:rsidRPr="008D04E2" w:rsidRDefault="008D04E2" w:rsidP="008D04E2">
      <w:r w:rsidRPr="008D04E2">
        <w:t>Digital transformations often involve significant changes in processes, tools, and mindsets. A robust change management plan is critical to addressing resistance and ensuring a smooth transition. Regular communication and training sessions help employees embrace the new systems and workflows.</w:t>
      </w:r>
    </w:p>
    <w:p w14:paraId="2AB85120" w14:textId="77777777" w:rsidR="008D04E2" w:rsidRPr="008D04E2" w:rsidRDefault="008D04E2" w:rsidP="008D04E2">
      <w:r w:rsidRPr="008D04E2">
        <w:rPr>
          <w:b/>
          <w:bCs/>
        </w:rPr>
        <w:t>Pro Tip:</w:t>
      </w:r>
      <w:r w:rsidRPr="008D04E2">
        <w:t> Identify change champions within the organization who can advocate for the transformation and support their peers.</w:t>
      </w:r>
    </w:p>
    <w:p w14:paraId="7C0CFEAE" w14:textId="77777777" w:rsidR="008D04E2" w:rsidRPr="008D04E2" w:rsidRDefault="008D04E2" w:rsidP="008D04E2">
      <w:pPr>
        <w:rPr>
          <w:b/>
          <w:bCs/>
        </w:rPr>
      </w:pPr>
      <w:r w:rsidRPr="008D04E2">
        <w:rPr>
          <w:b/>
          <w:bCs/>
        </w:rPr>
        <w:t>7. Measure Success and Iterate</w:t>
      </w:r>
    </w:p>
    <w:p w14:paraId="1993530C" w14:textId="77777777" w:rsidR="008D04E2" w:rsidRPr="008D04E2" w:rsidRDefault="008D04E2" w:rsidP="008D04E2">
      <w:r w:rsidRPr="008D04E2">
        <w:t>Success doesn’t stop at implementation. Continuously monitor the transformation’s progress against the defined objectives and adjust as needed. Regularly seeking feedback from stakeholders and end-users ensures that the transformation delivers the intended value.</w:t>
      </w:r>
    </w:p>
    <w:p w14:paraId="43E5B453" w14:textId="77777777" w:rsidR="008D04E2" w:rsidRPr="008D04E2" w:rsidRDefault="008D04E2" w:rsidP="008D04E2">
      <w:r w:rsidRPr="008D04E2">
        <w:rPr>
          <w:b/>
          <w:bCs/>
        </w:rPr>
        <w:t>Pro Tip:</w:t>
      </w:r>
      <w:r w:rsidRPr="008D04E2">
        <w:t> Establish KPIs (Key Performance Indicators) to track progress and celebrate milestones to maintain morale.</w:t>
      </w:r>
    </w:p>
    <w:p w14:paraId="5E439A22" w14:textId="77777777" w:rsidR="008D04E2" w:rsidRPr="008D04E2" w:rsidRDefault="008D04E2" w:rsidP="008D04E2">
      <w:pPr>
        <w:rPr>
          <w:b/>
          <w:bCs/>
        </w:rPr>
      </w:pPr>
      <w:r w:rsidRPr="008D04E2">
        <w:rPr>
          <w:b/>
          <w:bCs/>
        </w:rPr>
        <w:t>Final Thoughts</w:t>
      </w:r>
    </w:p>
    <w:p w14:paraId="627CFD37" w14:textId="77777777" w:rsidR="008D04E2" w:rsidRPr="008D04E2" w:rsidRDefault="008D04E2" w:rsidP="008D04E2">
      <w:r w:rsidRPr="008D04E2">
        <w:t>Leading a digital transformation is both challenging and rewarding. By starting with a clear vision, building the right team, leveraging Agile practices, and focusing on data-driven decisions, leaders can drive meaningful change and position their organizations for long-term success.</w:t>
      </w:r>
    </w:p>
    <w:p w14:paraId="700B1246" w14:textId="77777777" w:rsidR="008D04E2" w:rsidRPr="008D04E2" w:rsidRDefault="008D04E2" w:rsidP="008D04E2">
      <w:r w:rsidRPr="008D04E2">
        <w:t>What strategies have you found effective in leading digital transformations? Share your thoughts and experiences in the comments below!</w:t>
      </w:r>
    </w:p>
    <w:p w14:paraId="32051DED" w14:textId="77777777" w:rsidR="008D04E2" w:rsidRDefault="008D04E2"/>
    <w:sectPr w:rsidR="008D0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E2"/>
    <w:rsid w:val="008D04E2"/>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E886D"/>
  <w15:chartTrackingRefBased/>
  <w15:docId w15:val="{31FF9B6F-324F-4CBD-8CFB-EDB7C93B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4E2"/>
    <w:rPr>
      <w:rFonts w:eastAsiaTheme="majorEastAsia" w:cstheme="majorBidi"/>
      <w:color w:val="272727" w:themeColor="text1" w:themeTint="D8"/>
    </w:rPr>
  </w:style>
  <w:style w:type="paragraph" w:styleId="Title">
    <w:name w:val="Title"/>
    <w:basedOn w:val="Normal"/>
    <w:next w:val="Normal"/>
    <w:link w:val="TitleChar"/>
    <w:uiPriority w:val="10"/>
    <w:qFormat/>
    <w:rsid w:val="008D0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4E2"/>
    <w:pPr>
      <w:spacing w:before="160"/>
      <w:jc w:val="center"/>
    </w:pPr>
    <w:rPr>
      <w:i/>
      <w:iCs/>
      <w:color w:val="404040" w:themeColor="text1" w:themeTint="BF"/>
    </w:rPr>
  </w:style>
  <w:style w:type="character" w:customStyle="1" w:styleId="QuoteChar">
    <w:name w:val="Quote Char"/>
    <w:basedOn w:val="DefaultParagraphFont"/>
    <w:link w:val="Quote"/>
    <w:uiPriority w:val="29"/>
    <w:rsid w:val="008D04E2"/>
    <w:rPr>
      <w:i/>
      <w:iCs/>
      <w:color w:val="404040" w:themeColor="text1" w:themeTint="BF"/>
    </w:rPr>
  </w:style>
  <w:style w:type="paragraph" w:styleId="ListParagraph">
    <w:name w:val="List Paragraph"/>
    <w:basedOn w:val="Normal"/>
    <w:uiPriority w:val="34"/>
    <w:qFormat/>
    <w:rsid w:val="008D04E2"/>
    <w:pPr>
      <w:ind w:left="720"/>
      <w:contextualSpacing/>
    </w:pPr>
  </w:style>
  <w:style w:type="character" w:styleId="IntenseEmphasis">
    <w:name w:val="Intense Emphasis"/>
    <w:basedOn w:val="DefaultParagraphFont"/>
    <w:uiPriority w:val="21"/>
    <w:qFormat/>
    <w:rsid w:val="008D04E2"/>
    <w:rPr>
      <w:i/>
      <w:iCs/>
      <w:color w:val="0F4761" w:themeColor="accent1" w:themeShade="BF"/>
    </w:rPr>
  </w:style>
  <w:style w:type="paragraph" w:styleId="IntenseQuote">
    <w:name w:val="Intense Quote"/>
    <w:basedOn w:val="Normal"/>
    <w:next w:val="Normal"/>
    <w:link w:val="IntenseQuoteChar"/>
    <w:uiPriority w:val="30"/>
    <w:qFormat/>
    <w:rsid w:val="008D0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4E2"/>
    <w:rPr>
      <w:i/>
      <w:iCs/>
      <w:color w:val="0F4761" w:themeColor="accent1" w:themeShade="BF"/>
    </w:rPr>
  </w:style>
  <w:style w:type="character" w:styleId="IntenseReference">
    <w:name w:val="Intense Reference"/>
    <w:basedOn w:val="DefaultParagraphFont"/>
    <w:uiPriority w:val="32"/>
    <w:qFormat/>
    <w:rsid w:val="008D04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77">
      <w:bodyDiv w:val="1"/>
      <w:marLeft w:val="0"/>
      <w:marRight w:val="0"/>
      <w:marTop w:val="0"/>
      <w:marBottom w:val="0"/>
      <w:divBdr>
        <w:top w:val="none" w:sz="0" w:space="0" w:color="auto"/>
        <w:left w:val="none" w:sz="0" w:space="0" w:color="auto"/>
        <w:bottom w:val="none" w:sz="0" w:space="0" w:color="auto"/>
        <w:right w:val="none" w:sz="0" w:space="0" w:color="auto"/>
      </w:divBdr>
      <w:divsChild>
        <w:div w:id="502277445">
          <w:marLeft w:val="0"/>
          <w:marRight w:val="0"/>
          <w:marTop w:val="0"/>
          <w:marBottom w:val="0"/>
          <w:divBdr>
            <w:top w:val="none" w:sz="0" w:space="0" w:color="auto"/>
            <w:left w:val="none" w:sz="0" w:space="0" w:color="auto"/>
            <w:bottom w:val="none" w:sz="0" w:space="0" w:color="auto"/>
            <w:right w:val="none" w:sz="0" w:space="0" w:color="auto"/>
          </w:divBdr>
          <w:divsChild>
            <w:div w:id="1071586624">
              <w:marLeft w:val="0"/>
              <w:marRight w:val="0"/>
              <w:marTop w:val="0"/>
              <w:marBottom w:val="0"/>
              <w:divBdr>
                <w:top w:val="none" w:sz="0" w:space="0" w:color="auto"/>
                <w:left w:val="none" w:sz="0" w:space="0" w:color="auto"/>
                <w:bottom w:val="none" w:sz="0" w:space="0" w:color="auto"/>
                <w:right w:val="none" w:sz="0" w:space="0" w:color="auto"/>
              </w:divBdr>
              <w:divsChild>
                <w:div w:id="122116774">
                  <w:marLeft w:val="0"/>
                  <w:marRight w:val="0"/>
                  <w:marTop w:val="0"/>
                  <w:marBottom w:val="0"/>
                  <w:divBdr>
                    <w:top w:val="none" w:sz="0" w:space="0" w:color="auto"/>
                    <w:left w:val="none" w:sz="0" w:space="0" w:color="auto"/>
                    <w:bottom w:val="none" w:sz="0" w:space="0" w:color="auto"/>
                    <w:right w:val="none" w:sz="0" w:space="0" w:color="auto"/>
                  </w:divBdr>
                  <w:divsChild>
                    <w:div w:id="4716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49834">
          <w:marLeft w:val="0"/>
          <w:marRight w:val="0"/>
          <w:marTop w:val="0"/>
          <w:marBottom w:val="0"/>
          <w:divBdr>
            <w:top w:val="none" w:sz="0" w:space="0" w:color="auto"/>
            <w:left w:val="none" w:sz="0" w:space="0" w:color="auto"/>
            <w:bottom w:val="none" w:sz="0" w:space="0" w:color="auto"/>
            <w:right w:val="none" w:sz="0" w:space="0" w:color="auto"/>
          </w:divBdr>
          <w:divsChild>
            <w:div w:id="638069463">
              <w:marLeft w:val="0"/>
              <w:marRight w:val="0"/>
              <w:marTop w:val="0"/>
              <w:marBottom w:val="0"/>
              <w:divBdr>
                <w:top w:val="none" w:sz="0" w:space="0" w:color="auto"/>
                <w:left w:val="none" w:sz="0" w:space="0" w:color="auto"/>
                <w:bottom w:val="none" w:sz="0" w:space="0" w:color="auto"/>
                <w:right w:val="none" w:sz="0" w:space="0" w:color="auto"/>
              </w:divBdr>
              <w:divsChild>
                <w:div w:id="1969160413">
                  <w:marLeft w:val="0"/>
                  <w:marRight w:val="0"/>
                  <w:marTop w:val="0"/>
                  <w:marBottom w:val="0"/>
                  <w:divBdr>
                    <w:top w:val="none" w:sz="0" w:space="0" w:color="auto"/>
                    <w:left w:val="none" w:sz="0" w:space="0" w:color="auto"/>
                    <w:bottom w:val="none" w:sz="0" w:space="0" w:color="auto"/>
                    <w:right w:val="none" w:sz="0" w:space="0" w:color="auto"/>
                  </w:divBdr>
                  <w:divsChild>
                    <w:div w:id="1998877263">
                      <w:marLeft w:val="0"/>
                      <w:marRight w:val="0"/>
                      <w:marTop w:val="0"/>
                      <w:marBottom w:val="0"/>
                      <w:divBdr>
                        <w:top w:val="none" w:sz="0" w:space="0" w:color="auto"/>
                        <w:left w:val="none" w:sz="0" w:space="0" w:color="auto"/>
                        <w:bottom w:val="none" w:sz="0" w:space="0" w:color="auto"/>
                        <w:right w:val="none" w:sz="0" w:space="0" w:color="auto"/>
                      </w:divBdr>
                      <w:divsChild>
                        <w:div w:id="261912104">
                          <w:marLeft w:val="0"/>
                          <w:marRight w:val="0"/>
                          <w:marTop w:val="0"/>
                          <w:marBottom w:val="0"/>
                          <w:divBdr>
                            <w:top w:val="none" w:sz="0" w:space="0" w:color="auto"/>
                            <w:left w:val="none" w:sz="0" w:space="0" w:color="auto"/>
                            <w:bottom w:val="none" w:sz="0" w:space="0" w:color="auto"/>
                            <w:right w:val="none" w:sz="0" w:space="0" w:color="auto"/>
                          </w:divBdr>
                          <w:divsChild>
                            <w:div w:id="919173749">
                              <w:marLeft w:val="-180"/>
                              <w:marRight w:val="-180"/>
                              <w:marTop w:val="0"/>
                              <w:marBottom w:val="240"/>
                              <w:divBdr>
                                <w:top w:val="none" w:sz="0" w:space="0" w:color="auto"/>
                                <w:left w:val="none" w:sz="0" w:space="0" w:color="auto"/>
                                <w:bottom w:val="none" w:sz="0" w:space="0" w:color="auto"/>
                                <w:right w:val="none" w:sz="0" w:space="0" w:color="auto"/>
                              </w:divBdr>
                              <w:divsChild>
                                <w:div w:id="1910267523">
                                  <w:marLeft w:val="0"/>
                                  <w:marRight w:val="0"/>
                                  <w:marTop w:val="0"/>
                                  <w:marBottom w:val="0"/>
                                  <w:divBdr>
                                    <w:top w:val="none" w:sz="0" w:space="0" w:color="auto"/>
                                    <w:left w:val="none" w:sz="0" w:space="0" w:color="auto"/>
                                    <w:bottom w:val="none" w:sz="0" w:space="0" w:color="auto"/>
                                    <w:right w:val="none" w:sz="0" w:space="0" w:color="auto"/>
                                  </w:divBdr>
                                  <w:divsChild>
                                    <w:div w:id="839542394">
                                      <w:marLeft w:val="0"/>
                                      <w:marRight w:val="0"/>
                                      <w:marTop w:val="0"/>
                                      <w:marBottom w:val="0"/>
                                      <w:divBdr>
                                        <w:top w:val="none" w:sz="0" w:space="0" w:color="auto"/>
                                        <w:left w:val="none" w:sz="0" w:space="0" w:color="auto"/>
                                        <w:bottom w:val="none" w:sz="0" w:space="0" w:color="auto"/>
                                        <w:right w:val="none" w:sz="0" w:space="0" w:color="auto"/>
                                      </w:divBdr>
                                      <w:divsChild>
                                        <w:div w:id="18033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9018">
                                  <w:marLeft w:val="0"/>
                                  <w:marRight w:val="0"/>
                                  <w:marTop w:val="0"/>
                                  <w:marBottom w:val="0"/>
                                  <w:divBdr>
                                    <w:top w:val="none" w:sz="0" w:space="0" w:color="auto"/>
                                    <w:left w:val="none" w:sz="0" w:space="0" w:color="auto"/>
                                    <w:bottom w:val="none" w:sz="0" w:space="0" w:color="auto"/>
                                    <w:right w:val="none" w:sz="0" w:space="0" w:color="auto"/>
                                  </w:divBdr>
                                  <w:divsChild>
                                    <w:div w:id="1132401738">
                                      <w:marLeft w:val="0"/>
                                      <w:marRight w:val="0"/>
                                      <w:marTop w:val="0"/>
                                      <w:marBottom w:val="0"/>
                                      <w:divBdr>
                                        <w:top w:val="none" w:sz="0" w:space="0" w:color="auto"/>
                                        <w:left w:val="none" w:sz="0" w:space="0" w:color="auto"/>
                                        <w:bottom w:val="none" w:sz="0" w:space="0" w:color="auto"/>
                                        <w:right w:val="none" w:sz="0" w:space="0" w:color="auto"/>
                                      </w:divBdr>
                                      <w:divsChild>
                                        <w:div w:id="15260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127">
                              <w:marLeft w:val="0"/>
                              <w:marRight w:val="0"/>
                              <w:marTop w:val="0"/>
                              <w:marBottom w:val="0"/>
                              <w:divBdr>
                                <w:top w:val="none" w:sz="0" w:space="0" w:color="auto"/>
                                <w:left w:val="none" w:sz="0" w:space="0" w:color="auto"/>
                                <w:bottom w:val="none" w:sz="0" w:space="0" w:color="auto"/>
                                <w:right w:val="none" w:sz="0" w:space="0" w:color="auto"/>
                              </w:divBdr>
                              <w:divsChild>
                                <w:div w:id="20335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908">
      <w:bodyDiv w:val="1"/>
      <w:marLeft w:val="0"/>
      <w:marRight w:val="0"/>
      <w:marTop w:val="0"/>
      <w:marBottom w:val="0"/>
      <w:divBdr>
        <w:top w:val="none" w:sz="0" w:space="0" w:color="auto"/>
        <w:left w:val="none" w:sz="0" w:space="0" w:color="auto"/>
        <w:bottom w:val="none" w:sz="0" w:space="0" w:color="auto"/>
        <w:right w:val="none" w:sz="0" w:space="0" w:color="auto"/>
      </w:divBdr>
      <w:divsChild>
        <w:div w:id="1204168644">
          <w:marLeft w:val="0"/>
          <w:marRight w:val="0"/>
          <w:marTop w:val="0"/>
          <w:marBottom w:val="0"/>
          <w:divBdr>
            <w:top w:val="none" w:sz="0" w:space="0" w:color="auto"/>
            <w:left w:val="none" w:sz="0" w:space="0" w:color="auto"/>
            <w:bottom w:val="none" w:sz="0" w:space="0" w:color="auto"/>
            <w:right w:val="none" w:sz="0" w:space="0" w:color="auto"/>
          </w:divBdr>
          <w:divsChild>
            <w:div w:id="302586937">
              <w:marLeft w:val="0"/>
              <w:marRight w:val="0"/>
              <w:marTop w:val="0"/>
              <w:marBottom w:val="0"/>
              <w:divBdr>
                <w:top w:val="none" w:sz="0" w:space="0" w:color="auto"/>
                <w:left w:val="none" w:sz="0" w:space="0" w:color="auto"/>
                <w:bottom w:val="none" w:sz="0" w:space="0" w:color="auto"/>
                <w:right w:val="none" w:sz="0" w:space="0" w:color="auto"/>
              </w:divBdr>
              <w:divsChild>
                <w:div w:id="1583641368">
                  <w:marLeft w:val="0"/>
                  <w:marRight w:val="0"/>
                  <w:marTop w:val="0"/>
                  <w:marBottom w:val="0"/>
                  <w:divBdr>
                    <w:top w:val="none" w:sz="0" w:space="0" w:color="auto"/>
                    <w:left w:val="none" w:sz="0" w:space="0" w:color="auto"/>
                    <w:bottom w:val="none" w:sz="0" w:space="0" w:color="auto"/>
                    <w:right w:val="none" w:sz="0" w:space="0" w:color="auto"/>
                  </w:divBdr>
                  <w:divsChild>
                    <w:div w:id="1548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22590">
          <w:marLeft w:val="0"/>
          <w:marRight w:val="0"/>
          <w:marTop w:val="0"/>
          <w:marBottom w:val="0"/>
          <w:divBdr>
            <w:top w:val="none" w:sz="0" w:space="0" w:color="auto"/>
            <w:left w:val="none" w:sz="0" w:space="0" w:color="auto"/>
            <w:bottom w:val="none" w:sz="0" w:space="0" w:color="auto"/>
            <w:right w:val="none" w:sz="0" w:space="0" w:color="auto"/>
          </w:divBdr>
          <w:divsChild>
            <w:div w:id="778793121">
              <w:marLeft w:val="0"/>
              <w:marRight w:val="0"/>
              <w:marTop w:val="0"/>
              <w:marBottom w:val="0"/>
              <w:divBdr>
                <w:top w:val="none" w:sz="0" w:space="0" w:color="auto"/>
                <w:left w:val="none" w:sz="0" w:space="0" w:color="auto"/>
                <w:bottom w:val="none" w:sz="0" w:space="0" w:color="auto"/>
                <w:right w:val="none" w:sz="0" w:space="0" w:color="auto"/>
              </w:divBdr>
              <w:divsChild>
                <w:div w:id="1949583666">
                  <w:marLeft w:val="0"/>
                  <w:marRight w:val="0"/>
                  <w:marTop w:val="0"/>
                  <w:marBottom w:val="0"/>
                  <w:divBdr>
                    <w:top w:val="none" w:sz="0" w:space="0" w:color="auto"/>
                    <w:left w:val="none" w:sz="0" w:space="0" w:color="auto"/>
                    <w:bottom w:val="none" w:sz="0" w:space="0" w:color="auto"/>
                    <w:right w:val="none" w:sz="0" w:space="0" w:color="auto"/>
                  </w:divBdr>
                  <w:divsChild>
                    <w:div w:id="1705061002">
                      <w:marLeft w:val="0"/>
                      <w:marRight w:val="0"/>
                      <w:marTop w:val="0"/>
                      <w:marBottom w:val="0"/>
                      <w:divBdr>
                        <w:top w:val="none" w:sz="0" w:space="0" w:color="auto"/>
                        <w:left w:val="none" w:sz="0" w:space="0" w:color="auto"/>
                        <w:bottom w:val="none" w:sz="0" w:space="0" w:color="auto"/>
                        <w:right w:val="none" w:sz="0" w:space="0" w:color="auto"/>
                      </w:divBdr>
                      <w:divsChild>
                        <w:div w:id="1146898246">
                          <w:marLeft w:val="0"/>
                          <w:marRight w:val="0"/>
                          <w:marTop w:val="0"/>
                          <w:marBottom w:val="0"/>
                          <w:divBdr>
                            <w:top w:val="none" w:sz="0" w:space="0" w:color="auto"/>
                            <w:left w:val="none" w:sz="0" w:space="0" w:color="auto"/>
                            <w:bottom w:val="none" w:sz="0" w:space="0" w:color="auto"/>
                            <w:right w:val="none" w:sz="0" w:space="0" w:color="auto"/>
                          </w:divBdr>
                          <w:divsChild>
                            <w:div w:id="657198181">
                              <w:marLeft w:val="-180"/>
                              <w:marRight w:val="-180"/>
                              <w:marTop w:val="0"/>
                              <w:marBottom w:val="240"/>
                              <w:divBdr>
                                <w:top w:val="none" w:sz="0" w:space="0" w:color="auto"/>
                                <w:left w:val="none" w:sz="0" w:space="0" w:color="auto"/>
                                <w:bottom w:val="none" w:sz="0" w:space="0" w:color="auto"/>
                                <w:right w:val="none" w:sz="0" w:space="0" w:color="auto"/>
                              </w:divBdr>
                              <w:divsChild>
                                <w:div w:id="529610456">
                                  <w:marLeft w:val="0"/>
                                  <w:marRight w:val="0"/>
                                  <w:marTop w:val="0"/>
                                  <w:marBottom w:val="0"/>
                                  <w:divBdr>
                                    <w:top w:val="none" w:sz="0" w:space="0" w:color="auto"/>
                                    <w:left w:val="none" w:sz="0" w:space="0" w:color="auto"/>
                                    <w:bottom w:val="none" w:sz="0" w:space="0" w:color="auto"/>
                                    <w:right w:val="none" w:sz="0" w:space="0" w:color="auto"/>
                                  </w:divBdr>
                                  <w:divsChild>
                                    <w:div w:id="1679304911">
                                      <w:marLeft w:val="0"/>
                                      <w:marRight w:val="0"/>
                                      <w:marTop w:val="0"/>
                                      <w:marBottom w:val="0"/>
                                      <w:divBdr>
                                        <w:top w:val="none" w:sz="0" w:space="0" w:color="auto"/>
                                        <w:left w:val="none" w:sz="0" w:space="0" w:color="auto"/>
                                        <w:bottom w:val="none" w:sz="0" w:space="0" w:color="auto"/>
                                        <w:right w:val="none" w:sz="0" w:space="0" w:color="auto"/>
                                      </w:divBdr>
                                      <w:divsChild>
                                        <w:div w:id="5617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7439">
                                  <w:marLeft w:val="0"/>
                                  <w:marRight w:val="0"/>
                                  <w:marTop w:val="0"/>
                                  <w:marBottom w:val="0"/>
                                  <w:divBdr>
                                    <w:top w:val="none" w:sz="0" w:space="0" w:color="auto"/>
                                    <w:left w:val="none" w:sz="0" w:space="0" w:color="auto"/>
                                    <w:bottom w:val="none" w:sz="0" w:space="0" w:color="auto"/>
                                    <w:right w:val="none" w:sz="0" w:space="0" w:color="auto"/>
                                  </w:divBdr>
                                  <w:divsChild>
                                    <w:div w:id="738748127">
                                      <w:marLeft w:val="0"/>
                                      <w:marRight w:val="0"/>
                                      <w:marTop w:val="0"/>
                                      <w:marBottom w:val="0"/>
                                      <w:divBdr>
                                        <w:top w:val="none" w:sz="0" w:space="0" w:color="auto"/>
                                        <w:left w:val="none" w:sz="0" w:space="0" w:color="auto"/>
                                        <w:bottom w:val="none" w:sz="0" w:space="0" w:color="auto"/>
                                        <w:right w:val="none" w:sz="0" w:space="0" w:color="auto"/>
                                      </w:divBdr>
                                      <w:divsChild>
                                        <w:div w:id="4077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01587">
                              <w:marLeft w:val="0"/>
                              <w:marRight w:val="0"/>
                              <w:marTop w:val="0"/>
                              <w:marBottom w:val="0"/>
                              <w:divBdr>
                                <w:top w:val="none" w:sz="0" w:space="0" w:color="auto"/>
                                <w:left w:val="none" w:sz="0" w:space="0" w:color="auto"/>
                                <w:bottom w:val="none" w:sz="0" w:space="0" w:color="auto"/>
                                <w:right w:val="none" w:sz="0" w:space="0" w:color="auto"/>
                              </w:divBdr>
                              <w:divsChild>
                                <w:div w:id="1420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3989</Characters>
  <Application>Microsoft Office Word</Application>
  <DocSecurity>0</DocSecurity>
  <Lines>76</Lines>
  <Paragraphs>36</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2025-01-28T15:24:00Z</dcterms:created>
  <dcterms:modified xsi:type="dcterms:W3CDTF">2025-01-28T15:25:00Z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8bce46e2-7d2e-4b66-9bb7-9596c25f15c3</vt:lpwstr>
  </property>
</Properties>
</file>